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CC" w:rsidRDefault="002166A3" w:rsidP="002166A3">
      <w:pPr>
        <w:jc w:val="center"/>
      </w:pPr>
      <w:r>
        <w:rPr>
          <w:noProof/>
        </w:rPr>
        <w:drawing>
          <wp:inline distT="0" distB="0" distL="0" distR="0">
            <wp:extent cx="224790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774700"/>
                    </a:xfrm>
                    <a:prstGeom prst="rect">
                      <a:avLst/>
                    </a:prstGeom>
                    <a:noFill/>
                    <a:ln>
                      <a:noFill/>
                    </a:ln>
                  </pic:spPr>
                </pic:pic>
              </a:graphicData>
            </a:graphic>
          </wp:inline>
        </w:drawing>
      </w:r>
    </w:p>
    <w:p w:rsidR="002166A3" w:rsidRDefault="00EA692A" w:rsidP="002166A3">
      <w:pPr>
        <w:jc w:val="center"/>
        <w:rPr>
          <w:rStyle w:val="Hyperlink"/>
        </w:rPr>
      </w:pPr>
      <w:hyperlink r:id="rId8" w:history="1">
        <w:r w:rsidR="002166A3" w:rsidRPr="001119D1">
          <w:rPr>
            <w:rStyle w:val="Hyperlink"/>
          </w:rPr>
          <w:t>www.michiganburn.org</w:t>
        </w:r>
      </w:hyperlink>
    </w:p>
    <w:p w:rsidR="002166A3" w:rsidRPr="005C4EFB" w:rsidRDefault="002166A3" w:rsidP="002166A3">
      <w:pPr>
        <w:pStyle w:val="NoSpacing"/>
        <w:ind w:firstLine="720"/>
        <w:rPr>
          <w:rFonts w:ascii="Times New Roman" w:hAnsi="Times New Roman"/>
          <w:sz w:val="24"/>
          <w:szCs w:val="24"/>
        </w:rPr>
      </w:pPr>
      <w:r w:rsidRPr="005C4EFB">
        <w:rPr>
          <w:rFonts w:ascii="Times New Roman" w:hAnsi="Times New Roman"/>
          <w:sz w:val="24"/>
          <w:szCs w:val="24"/>
        </w:rPr>
        <w:t xml:space="preserve">Disaster events in the United States have </w:t>
      </w:r>
      <w:r>
        <w:rPr>
          <w:rFonts w:ascii="Times New Roman" w:hAnsi="Times New Roman"/>
          <w:sz w:val="24"/>
          <w:szCs w:val="24"/>
        </w:rPr>
        <w:t>a huge</w:t>
      </w:r>
      <w:r w:rsidRPr="005C4EFB">
        <w:rPr>
          <w:rFonts w:ascii="Times New Roman" w:hAnsi="Times New Roman"/>
          <w:sz w:val="24"/>
          <w:szCs w:val="24"/>
        </w:rPr>
        <w:t xml:space="preserve"> impact on economies, families, and communities</w:t>
      </w:r>
      <w:r>
        <w:rPr>
          <w:rFonts w:ascii="Times New Roman" w:hAnsi="Times New Roman"/>
          <w:sz w:val="24"/>
          <w:szCs w:val="24"/>
        </w:rPr>
        <w:t xml:space="preserve">. </w:t>
      </w:r>
      <w:r w:rsidRPr="005C4EFB">
        <w:rPr>
          <w:rFonts w:ascii="Times New Roman" w:hAnsi="Times New Roman"/>
          <w:sz w:val="24"/>
          <w:szCs w:val="24"/>
        </w:rPr>
        <w:t xml:space="preserve"> </w:t>
      </w:r>
      <w:r>
        <w:rPr>
          <w:rFonts w:ascii="Times New Roman" w:hAnsi="Times New Roman"/>
          <w:sz w:val="24"/>
          <w:szCs w:val="24"/>
        </w:rPr>
        <w:t>L</w:t>
      </w:r>
      <w:r w:rsidRPr="005C4EFB">
        <w:rPr>
          <w:rFonts w:ascii="Times New Roman" w:hAnsi="Times New Roman"/>
          <w:sz w:val="24"/>
          <w:szCs w:val="24"/>
        </w:rPr>
        <w:t xml:space="preserve">ack of preparedness </w:t>
      </w:r>
      <w:r>
        <w:rPr>
          <w:rFonts w:ascii="Times New Roman" w:hAnsi="Times New Roman"/>
          <w:sz w:val="24"/>
          <w:szCs w:val="24"/>
        </w:rPr>
        <w:t>worsens the</w:t>
      </w:r>
      <w:r w:rsidRPr="005C4EFB">
        <w:rPr>
          <w:rFonts w:ascii="Times New Roman" w:hAnsi="Times New Roman"/>
          <w:sz w:val="24"/>
          <w:szCs w:val="24"/>
        </w:rPr>
        <w:t xml:space="preserve"> devastati</w:t>
      </w:r>
      <w:r>
        <w:rPr>
          <w:rFonts w:ascii="Times New Roman" w:hAnsi="Times New Roman"/>
          <w:sz w:val="24"/>
          <w:szCs w:val="24"/>
        </w:rPr>
        <w:t>on</w:t>
      </w:r>
      <w:r w:rsidRPr="005C4EFB">
        <w:rPr>
          <w:rFonts w:ascii="Times New Roman" w:hAnsi="Times New Roman"/>
          <w:sz w:val="24"/>
          <w:szCs w:val="24"/>
        </w:rPr>
        <w:t xml:space="preserve">. </w:t>
      </w:r>
      <w:r>
        <w:rPr>
          <w:rFonts w:ascii="Times New Roman" w:hAnsi="Times New Roman"/>
          <w:sz w:val="24"/>
          <w:szCs w:val="24"/>
        </w:rPr>
        <w:t>Natural disasters and terrorist</w:t>
      </w:r>
      <w:r w:rsidRPr="005C4EFB">
        <w:rPr>
          <w:rFonts w:ascii="Times New Roman" w:hAnsi="Times New Roman"/>
          <w:sz w:val="24"/>
          <w:szCs w:val="24"/>
        </w:rPr>
        <w:t xml:space="preserve"> events such as the coordinated attacks of September 11, 2001 have highlighted the importance of disaster planning</w:t>
      </w:r>
      <w:r>
        <w:rPr>
          <w:rFonts w:ascii="Times New Roman" w:hAnsi="Times New Roman"/>
          <w:sz w:val="24"/>
          <w:szCs w:val="24"/>
        </w:rPr>
        <w:t xml:space="preserve"> and preparedness</w:t>
      </w:r>
      <w:r w:rsidRPr="005C4EFB">
        <w:rPr>
          <w:rFonts w:ascii="Times New Roman" w:hAnsi="Times New Roman"/>
          <w:sz w:val="24"/>
          <w:szCs w:val="24"/>
        </w:rPr>
        <w:t xml:space="preserve">. </w:t>
      </w:r>
      <w:r>
        <w:rPr>
          <w:rFonts w:ascii="Times New Roman" w:hAnsi="Times New Roman"/>
          <w:sz w:val="24"/>
          <w:szCs w:val="24"/>
        </w:rPr>
        <w:t>Local h</w:t>
      </w:r>
      <w:r w:rsidRPr="005C4EFB">
        <w:rPr>
          <w:rFonts w:ascii="Times New Roman" w:hAnsi="Times New Roman"/>
          <w:sz w:val="24"/>
          <w:szCs w:val="24"/>
        </w:rPr>
        <w:t xml:space="preserve">ealthcare teams are </w:t>
      </w:r>
      <w:r>
        <w:rPr>
          <w:rFonts w:ascii="Times New Roman" w:hAnsi="Times New Roman"/>
          <w:sz w:val="24"/>
          <w:szCs w:val="24"/>
        </w:rPr>
        <w:t>on</w:t>
      </w:r>
      <w:r w:rsidRPr="005C4EFB">
        <w:rPr>
          <w:rFonts w:ascii="Times New Roman" w:hAnsi="Times New Roman"/>
          <w:sz w:val="24"/>
          <w:szCs w:val="24"/>
        </w:rPr>
        <w:t xml:space="preserve"> the front lines of </w:t>
      </w:r>
      <w:r>
        <w:rPr>
          <w:rFonts w:ascii="Times New Roman" w:hAnsi="Times New Roman"/>
          <w:sz w:val="24"/>
          <w:szCs w:val="24"/>
        </w:rPr>
        <w:t xml:space="preserve">any </w:t>
      </w:r>
      <w:r w:rsidRPr="005C4EFB">
        <w:rPr>
          <w:rFonts w:ascii="Times New Roman" w:hAnsi="Times New Roman"/>
          <w:sz w:val="24"/>
          <w:szCs w:val="24"/>
        </w:rPr>
        <w:t xml:space="preserve">mass casualty incident and </w:t>
      </w:r>
      <w:r>
        <w:rPr>
          <w:rFonts w:ascii="Times New Roman" w:hAnsi="Times New Roman"/>
          <w:sz w:val="24"/>
          <w:szCs w:val="24"/>
        </w:rPr>
        <w:t>coordinating training is necessary</w:t>
      </w:r>
      <w:r w:rsidRPr="005C4EFB">
        <w:rPr>
          <w:rFonts w:ascii="Times New Roman" w:hAnsi="Times New Roman"/>
          <w:sz w:val="24"/>
          <w:szCs w:val="24"/>
        </w:rPr>
        <w:t xml:space="preserve"> to ensure cohesive local and national responses to disasters.</w:t>
      </w:r>
    </w:p>
    <w:p w:rsidR="002166A3" w:rsidRDefault="002166A3" w:rsidP="002166A3">
      <w:pPr>
        <w:pStyle w:val="NoSpacing"/>
        <w:rPr>
          <w:rFonts w:ascii="Times New Roman" w:hAnsi="Times New Roman"/>
          <w:sz w:val="24"/>
          <w:szCs w:val="24"/>
        </w:rPr>
      </w:pPr>
      <w:r w:rsidRPr="005C4EFB">
        <w:rPr>
          <w:rFonts w:ascii="Times New Roman" w:hAnsi="Times New Roman"/>
          <w:sz w:val="24"/>
          <w:szCs w:val="24"/>
        </w:rPr>
        <w:tab/>
      </w:r>
    </w:p>
    <w:p w:rsidR="002166A3" w:rsidRPr="005C4EFB" w:rsidRDefault="002166A3" w:rsidP="002166A3">
      <w:pPr>
        <w:pStyle w:val="NoSpacing"/>
        <w:ind w:firstLine="720"/>
        <w:rPr>
          <w:rFonts w:ascii="Times New Roman" w:hAnsi="Times New Roman"/>
          <w:color w:val="000000"/>
          <w:sz w:val="24"/>
          <w:szCs w:val="24"/>
        </w:rPr>
      </w:pPr>
      <w:r w:rsidRPr="005C4EFB">
        <w:rPr>
          <w:rFonts w:ascii="Times New Roman" w:hAnsi="Times New Roman"/>
          <w:color w:val="000000"/>
          <w:sz w:val="24"/>
          <w:szCs w:val="24"/>
        </w:rPr>
        <w:t xml:space="preserve">The University of Michigan, Michigan Department of Community </w:t>
      </w:r>
      <w:proofErr w:type="gramStart"/>
      <w:r w:rsidRPr="005C4EFB">
        <w:rPr>
          <w:rFonts w:ascii="Times New Roman" w:hAnsi="Times New Roman"/>
          <w:color w:val="000000"/>
          <w:sz w:val="24"/>
          <w:szCs w:val="24"/>
        </w:rPr>
        <w:t>Health</w:t>
      </w:r>
      <w:r>
        <w:rPr>
          <w:rFonts w:ascii="Times New Roman" w:hAnsi="Times New Roman"/>
          <w:color w:val="000000"/>
          <w:sz w:val="24"/>
          <w:szCs w:val="24"/>
        </w:rPr>
        <w:t>,</w:t>
      </w:r>
      <w:proofErr w:type="gramEnd"/>
      <w:r w:rsidRPr="005C4EFB">
        <w:rPr>
          <w:rFonts w:ascii="Times New Roman" w:hAnsi="Times New Roman"/>
          <w:color w:val="000000"/>
          <w:sz w:val="24"/>
          <w:szCs w:val="24"/>
        </w:rPr>
        <w:t xml:space="preserve"> and the Office of Public Health Preparedness have been working together since 2007 on a plan that will </w:t>
      </w:r>
      <w:r>
        <w:rPr>
          <w:rFonts w:ascii="Times New Roman" w:hAnsi="Times New Roman"/>
          <w:color w:val="000000"/>
          <w:sz w:val="24"/>
          <w:szCs w:val="24"/>
        </w:rPr>
        <w:t>coordinate the</w:t>
      </w:r>
      <w:r w:rsidRPr="005C4EFB">
        <w:rPr>
          <w:rFonts w:ascii="Times New Roman" w:hAnsi="Times New Roman"/>
          <w:color w:val="000000"/>
          <w:sz w:val="24"/>
          <w:szCs w:val="24"/>
        </w:rPr>
        <w:t xml:space="preserve"> management of burn patients resulting from a multi-casualty incident.  </w:t>
      </w:r>
      <w:r>
        <w:rPr>
          <w:rFonts w:ascii="Times New Roman" w:hAnsi="Times New Roman"/>
          <w:sz w:val="24"/>
          <w:szCs w:val="24"/>
        </w:rPr>
        <w:t>B</w:t>
      </w:r>
      <w:r w:rsidRPr="005C4EFB">
        <w:rPr>
          <w:rFonts w:ascii="Times New Roman" w:hAnsi="Times New Roman"/>
          <w:sz w:val="24"/>
          <w:szCs w:val="24"/>
        </w:rPr>
        <w:t>urn victims make up a large percentage of those injured</w:t>
      </w:r>
      <w:r>
        <w:rPr>
          <w:rFonts w:ascii="Times New Roman" w:hAnsi="Times New Roman"/>
          <w:sz w:val="24"/>
          <w:szCs w:val="24"/>
        </w:rPr>
        <w:t xml:space="preserve"> in terrorist attacks</w:t>
      </w:r>
      <w:r w:rsidRPr="005C4EFB">
        <w:rPr>
          <w:rFonts w:ascii="Times New Roman" w:hAnsi="Times New Roman"/>
          <w:sz w:val="24"/>
          <w:szCs w:val="24"/>
        </w:rPr>
        <w:t xml:space="preserve">. </w:t>
      </w:r>
      <w:r w:rsidRPr="005C4EFB">
        <w:rPr>
          <w:rFonts w:ascii="Times New Roman" w:hAnsi="Times New Roman"/>
          <w:color w:val="000000"/>
          <w:sz w:val="24"/>
          <w:szCs w:val="24"/>
        </w:rPr>
        <w:t xml:space="preserve">In the event of a real disaster, providers at all levels throughout the state and region will need to work together to provide the best possible care to victims. </w:t>
      </w:r>
    </w:p>
    <w:p w:rsidR="002166A3" w:rsidRDefault="002166A3" w:rsidP="002166A3">
      <w:pPr>
        <w:pStyle w:val="NoSpacing"/>
        <w:rPr>
          <w:rFonts w:ascii="Times New Roman" w:hAnsi="Times New Roman"/>
          <w:color w:val="000000"/>
          <w:sz w:val="24"/>
          <w:szCs w:val="24"/>
        </w:rPr>
      </w:pPr>
      <w:r w:rsidRPr="005C4EFB">
        <w:rPr>
          <w:rFonts w:ascii="Times New Roman" w:hAnsi="Times New Roman"/>
          <w:color w:val="000000"/>
          <w:sz w:val="24"/>
          <w:szCs w:val="24"/>
        </w:rPr>
        <w:tab/>
      </w:r>
    </w:p>
    <w:p w:rsidR="002166A3" w:rsidRDefault="002166A3" w:rsidP="002166A3">
      <w:pPr>
        <w:pStyle w:val="NoSpacing"/>
        <w:ind w:firstLine="720"/>
        <w:rPr>
          <w:rFonts w:ascii="Times New Roman" w:hAnsi="Times New Roman"/>
          <w:color w:val="000000"/>
          <w:sz w:val="24"/>
          <w:szCs w:val="24"/>
        </w:rPr>
      </w:pPr>
      <w:r w:rsidRPr="005C4EFB">
        <w:rPr>
          <w:rFonts w:ascii="Times New Roman" w:hAnsi="Times New Roman"/>
          <w:color w:val="000000"/>
          <w:sz w:val="24"/>
          <w:szCs w:val="24"/>
        </w:rPr>
        <w:t xml:space="preserve">The </w:t>
      </w:r>
      <w:r>
        <w:rPr>
          <w:rFonts w:ascii="Times New Roman" w:hAnsi="Times New Roman"/>
          <w:color w:val="000000"/>
          <w:sz w:val="24"/>
          <w:szCs w:val="24"/>
        </w:rPr>
        <w:t>state</w:t>
      </w:r>
      <w:r w:rsidRPr="005C4EFB">
        <w:rPr>
          <w:rFonts w:ascii="Times New Roman" w:hAnsi="Times New Roman"/>
          <w:color w:val="000000"/>
          <w:sz w:val="24"/>
          <w:szCs w:val="24"/>
        </w:rPr>
        <w:t xml:space="preserve"> of Michigan has 6 burn centers</w:t>
      </w:r>
      <w:r>
        <w:rPr>
          <w:rFonts w:ascii="Times New Roman" w:hAnsi="Times New Roman"/>
          <w:color w:val="000000"/>
          <w:sz w:val="24"/>
          <w:szCs w:val="24"/>
        </w:rPr>
        <w:t xml:space="preserve"> with 79 beds</w:t>
      </w:r>
      <w:r w:rsidRPr="005C4EFB">
        <w:rPr>
          <w:rFonts w:ascii="Times New Roman" w:hAnsi="Times New Roman"/>
          <w:color w:val="000000"/>
          <w:sz w:val="24"/>
          <w:szCs w:val="24"/>
        </w:rPr>
        <w:t>. If a large</w:t>
      </w:r>
      <w:r>
        <w:rPr>
          <w:rFonts w:ascii="Times New Roman" w:hAnsi="Times New Roman"/>
          <w:color w:val="000000"/>
          <w:sz w:val="24"/>
          <w:szCs w:val="24"/>
        </w:rPr>
        <w:t>-</w:t>
      </w:r>
      <w:r w:rsidRPr="005C4EFB">
        <w:rPr>
          <w:rFonts w:ascii="Times New Roman" w:hAnsi="Times New Roman"/>
          <w:color w:val="000000"/>
          <w:sz w:val="24"/>
          <w:szCs w:val="24"/>
        </w:rPr>
        <w:t>scale mass disaster occurs</w:t>
      </w:r>
      <w:r>
        <w:rPr>
          <w:rFonts w:ascii="Times New Roman" w:hAnsi="Times New Roman"/>
          <w:color w:val="000000"/>
          <w:sz w:val="24"/>
          <w:szCs w:val="24"/>
        </w:rPr>
        <w:t xml:space="preserve">, these </w:t>
      </w:r>
      <w:r w:rsidRPr="005C4EFB">
        <w:rPr>
          <w:rFonts w:ascii="Times New Roman" w:hAnsi="Times New Roman"/>
          <w:color w:val="000000"/>
          <w:sz w:val="24"/>
          <w:szCs w:val="24"/>
        </w:rPr>
        <w:t xml:space="preserve">centers </w:t>
      </w:r>
      <w:r>
        <w:rPr>
          <w:rFonts w:ascii="Times New Roman" w:hAnsi="Times New Roman"/>
          <w:color w:val="000000"/>
          <w:sz w:val="24"/>
          <w:szCs w:val="24"/>
        </w:rPr>
        <w:t xml:space="preserve">will be swamped. As burn victims urgently require resuscitation and stabilization, the state’s plan identifies burn surge facilities at key locations that will assist in these patients’ initial treatment until burn center beds become available. </w:t>
      </w:r>
    </w:p>
    <w:p w:rsidR="002166A3" w:rsidRDefault="002166A3" w:rsidP="002166A3">
      <w:pPr>
        <w:pStyle w:val="NoSpacing"/>
        <w:ind w:firstLine="720"/>
        <w:rPr>
          <w:rFonts w:ascii="Times New Roman" w:hAnsi="Times New Roman"/>
          <w:color w:val="000000"/>
          <w:sz w:val="24"/>
          <w:szCs w:val="24"/>
        </w:rPr>
      </w:pPr>
    </w:p>
    <w:p w:rsidR="002166A3" w:rsidRDefault="002166A3" w:rsidP="002166A3">
      <w:pPr>
        <w:pStyle w:val="NoSpacing"/>
        <w:ind w:firstLine="720"/>
        <w:rPr>
          <w:rFonts w:ascii="Times New Roman" w:hAnsi="Times New Roman"/>
          <w:color w:val="000000"/>
          <w:sz w:val="24"/>
          <w:szCs w:val="24"/>
        </w:rPr>
      </w:pPr>
      <w:r w:rsidRPr="005C4EFB">
        <w:rPr>
          <w:rFonts w:ascii="Times New Roman" w:hAnsi="Times New Roman"/>
          <w:color w:val="000000"/>
          <w:sz w:val="24"/>
          <w:szCs w:val="24"/>
        </w:rPr>
        <w:t>Burn care is unique</w:t>
      </w:r>
      <w:r>
        <w:rPr>
          <w:rFonts w:ascii="Times New Roman" w:hAnsi="Times New Roman"/>
          <w:color w:val="000000"/>
          <w:sz w:val="24"/>
          <w:szCs w:val="24"/>
        </w:rPr>
        <w:t>, requiring</w:t>
      </w:r>
      <w:r w:rsidRPr="005C4EFB">
        <w:rPr>
          <w:rFonts w:ascii="Times New Roman" w:hAnsi="Times New Roman"/>
          <w:color w:val="000000"/>
          <w:sz w:val="24"/>
          <w:szCs w:val="24"/>
        </w:rPr>
        <w:t xml:space="preserve"> a variety of resources and specialized knowledge. </w:t>
      </w:r>
      <w:r>
        <w:rPr>
          <w:rFonts w:ascii="Times New Roman" w:hAnsi="Times New Roman"/>
          <w:color w:val="000000"/>
          <w:sz w:val="24"/>
          <w:szCs w:val="24"/>
        </w:rPr>
        <w:t>To help address this need,</w:t>
      </w:r>
      <w:r w:rsidRPr="005C4EFB">
        <w:rPr>
          <w:rFonts w:ascii="Times New Roman" w:hAnsi="Times New Roman"/>
          <w:color w:val="000000"/>
          <w:sz w:val="24"/>
          <w:szCs w:val="24"/>
        </w:rPr>
        <w:t xml:space="preserve"> the State Burn Coordinating Center</w:t>
      </w:r>
      <w:r>
        <w:rPr>
          <w:rFonts w:ascii="Times New Roman" w:hAnsi="Times New Roman"/>
          <w:color w:val="000000"/>
          <w:sz w:val="24"/>
          <w:szCs w:val="24"/>
        </w:rPr>
        <w:t xml:space="preserve"> team</w:t>
      </w:r>
      <w:r w:rsidRPr="005C4EFB">
        <w:rPr>
          <w:rFonts w:ascii="Times New Roman" w:hAnsi="Times New Roman"/>
          <w:color w:val="000000"/>
          <w:sz w:val="24"/>
          <w:szCs w:val="24"/>
        </w:rPr>
        <w:t xml:space="preserve"> of nurses and physicians </w:t>
      </w:r>
      <w:r>
        <w:rPr>
          <w:rFonts w:ascii="Times New Roman" w:hAnsi="Times New Roman"/>
          <w:color w:val="000000"/>
          <w:sz w:val="24"/>
          <w:szCs w:val="24"/>
        </w:rPr>
        <w:t>has</w:t>
      </w:r>
      <w:r w:rsidRPr="005C4EFB">
        <w:rPr>
          <w:rFonts w:ascii="Times New Roman" w:hAnsi="Times New Roman"/>
          <w:color w:val="000000"/>
          <w:sz w:val="24"/>
          <w:szCs w:val="24"/>
        </w:rPr>
        <w:t xml:space="preserve"> developed a training course to provide Burn Surge Facility </w:t>
      </w:r>
      <w:r>
        <w:rPr>
          <w:rFonts w:ascii="Times New Roman" w:hAnsi="Times New Roman"/>
          <w:color w:val="000000"/>
          <w:sz w:val="24"/>
          <w:szCs w:val="24"/>
        </w:rPr>
        <w:t xml:space="preserve">(BSF) </w:t>
      </w:r>
      <w:r w:rsidRPr="005C4EFB">
        <w:rPr>
          <w:rFonts w:ascii="Times New Roman" w:hAnsi="Times New Roman"/>
          <w:color w:val="000000"/>
          <w:sz w:val="24"/>
          <w:szCs w:val="24"/>
        </w:rPr>
        <w:t xml:space="preserve">personnel with burn care education. </w:t>
      </w:r>
      <w:r>
        <w:rPr>
          <w:rFonts w:ascii="Times New Roman" w:hAnsi="Times New Roman"/>
          <w:color w:val="000000"/>
          <w:sz w:val="24"/>
          <w:szCs w:val="24"/>
        </w:rPr>
        <w:t>Today, as</w:t>
      </w:r>
      <w:r w:rsidRPr="005C4EFB">
        <w:rPr>
          <w:rFonts w:ascii="Times New Roman" w:hAnsi="Times New Roman"/>
          <w:color w:val="000000"/>
          <w:sz w:val="24"/>
          <w:szCs w:val="24"/>
        </w:rPr>
        <w:t xml:space="preserve"> a</w:t>
      </w:r>
      <w:r>
        <w:rPr>
          <w:rFonts w:ascii="Times New Roman" w:hAnsi="Times New Roman"/>
          <w:color w:val="000000"/>
          <w:sz w:val="24"/>
          <w:szCs w:val="24"/>
        </w:rPr>
        <w:t xml:space="preserve"> BSF</w:t>
      </w:r>
      <w:r w:rsidRPr="005C4EFB">
        <w:rPr>
          <w:rFonts w:ascii="Times New Roman" w:hAnsi="Times New Roman"/>
          <w:color w:val="000000"/>
          <w:sz w:val="24"/>
          <w:szCs w:val="24"/>
        </w:rPr>
        <w:t xml:space="preserve"> team member, you will </w:t>
      </w:r>
      <w:r>
        <w:rPr>
          <w:rFonts w:ascii="Times New Roman" w:hAnsi="Times New Roman"/>
          <w:color w:val="000000"/>
          <w:sz w:val="24"/>
          <w:szCs w:val="24"/>
        </w:rPr>
        <w:t>be participating in</w:t>
      </w:r>
      <w:r w:rsidRPr="005C4EFB">
        <w:rPr>
          <w:rFonts w:ascii="Times New Roman" w:hAnsi="Times New Roman"/>
          <w:color w:val="000000"/>
          <w:sz w:val="24"/>
          <w:szCs w:val="24"/>
        </w:rPr>
        <w:t xml:space="preserve"> </w:t>
      </w:r>
      <w:r>
        <w:rPr>
          <w:rFonts w:ascii="Times New Roman" w:hAnsi="Times New Roman"/>
          <w:color w:val="000000"/>
          <w:sz w:val="24"/>
          <w:szCs w:val="24"/>
        </w:rPr>
        <w:t>one of these</w:t>
      </w:r>
      <w:r w:rsidRPr="005C4EFB">
        <w:rPr>
          <w:rFonts w:ascii="Times New Roman" w:hAnsi="Times New Roman"/>
          <w:color w:val="000000"/>
          <w:sz w:val="24"/>
          <w:szCs w:val="24"/>
        </w:rPr>
        <w:t xml:space="preserve"> training session</w:t>
      </w:r>
      <w:r>
        <w:rPr>
          <w:rFonts w:ascii="Times New Roman" w:hAnsi="Times New Roman"/>
          <w:color w:val="000000"/>
          <w:sz w:val="24"/>
          <w:szCs w:val="24"/>
        </w:rPr>
        <w:t>s to acquire the knowledge and hands-on skills needed to treat victims of a burn mass casualty event. And when you return to your workplace,</w:t>
      </w:r>
      <w:r w:rsidRPr="005C4EFB">
        <w:rPr>
          <w:rFonts w:ascii="Times New Roman" w:hAnsi="Times New Roman"/>
          <w:color w:val="000000"/>
          <w:sz w:val="24"/>
          <w:szCs w:val="24"/>
        </w:rPr>
        <w:t xml:space="preserve"> </w:t>
      </w:r>
      <w:r>
        <w:rPr>
          <w:rFonts w:ascii="Times New Roman" w:hAnsi="Times New Roman"/>
          <w:color w:val="000000"/>
          <w:sz w:val="24"/>
          <w:szCs w:val="24"/>
        </w:rPr>
        <w:t>we hope you will pass on all you have learned to</w:t>
      </w:r>
      <w:r w:rsidRPr="005C4EFB">
        <w:rPr>
          <w:rFonts w:ascii="Times New Roman" w:hAnsi="Times New Roman"/>
          <w:color w:val="000000"/>
          <w:sz w:val="24"/>
          <w:szCs w:val="24"/>
        </w:rPr>
        <w:t xml:space="preserve"> other nurses and physicians at your facility. </w:t>
      </w:r>
      <w:r>
        <w:rPr>
          <w:rFonts w:ascii="Times New Roman" w:hAnsi="Times New Roman"/>
          <w:color w:val="000000"/>
          <w:sz w:val="24"/>
          <w:szCs w:val="24"/>
        </w:rPr>
        <w:t>In addition, we hope that you incorporate this plans resources into your own institutions preparedness planning</w:t>
      </w:r>
    </w:p>
    <w:p w:rsidR="002166A3" w:rsidRDefault="002166A3" w:rsidP="002166A3">
      <w:pPr>
        <w:pStyle w:val="NoSpacing"/>
        <w:ind w:firstLine="720"/>
        <w:rPr>
          <w:rFonts w:ascii="Times New Roman" w:hAnsi="Times New Roman"/>
          <w:color w:val="000000"/>
          <w:sz w:val="24"/>
          <w:szCs w:val="24"/>
        </w:rPr>
      </w:pPr>
    </w:p>
    <w:p w:rsidR="002166A3" w:rsidRDefault="002166A3" w:rsidP="002166A3">
      <w:pPr>
        <w:pStyle w:val="NoSpacing"/>
        <w:ind w:firstLine="720"/>
        <w:rPr>
          <w:rFonts w:ascii="Times New Roman" w:hAnsi="Times New Roman"/>
          <w:color w:val="000000"/>
          <w:sz w:val="24"/>
          <w:szCs w:val="24"/>
        </w:rPr>
      </w:pPr>
      <w:r w:rsidRPr="005C4EFB">
        <w:rPr>
          <w:rFonts w:ascii="Times New Roman" w:hAnsi="Times New Roman"/>
          <w:color w:val="000000"/>
          <w:sz w:val="24"/>
          <w:szCs w:val="24"/>
        </w:rPr>
        <w:t xml:space="preserve">It is important for you to stay informed and involved.  For </w:t>
      </w:r>
      <w:r>
        <w:rPr>
          <w:rFonts w:ascii="Times New Roman" w:hAnsi="Times New Roman"/>
          <w:color w:val="000000"/>
          <w:sz w:val="24"/>
          <w:szCs w:val="24"/>
        </w:rPr>
        <w:t>our</w:t>
      </w:r>
      <w:r w:rsidRPr="005C4EFB">
        <w:rPr>
          <w:rFonts w:ascii="Times New Roman" w:hAnsi="Times New Roman"/>
          <w:color w:val="000000"/>
          <w:sz w:val="24"/>
          <w:szCs w:val="24"/>
        </w:rPr>
        <w:t xml:space="preserve"> statewide plan to be successful, we must </w:t>
      </w:r>
      <w:r>
        <w:rPr>
          <w:rFonts w:ascii="Times New Roman" w:hAnsi="Times New Roman"/>
          <w:color w:val="000000"/>
          <w:sz w:val="24"/>
          <w:szCs w:val="24"/>
        </w:rPr>
        <w:t>all be active, invested members of the</w:t>
      </w:r>
      <w:r w:rsidRPr="005C4EFB">
        <w:rPr>
          <w:rFonts w:ascii="Times New Roman" w:hAnsi="Times New Roman"/>
          <w:color w:val="000000"/>
          <w:sz w:val="24"/>
          <w:szCs w:val="24"/>
        </w:rPr>
        <w:t xml:space="preserve"> team.</w:t>
      </w:r>
      <w:r>
        <w:rPr>
          <w:rFonts w:ascii="Times New Roman" w:hAnsi="Times New Roman"/>
          <w:color w:val="000000"/>
          <w:sz w:val="24"/>
          <w:szCs w:val="24"/>
        </w:rPr>
        <w:t xml:space="preserve"> </w:t>
      </w:r>
    </w:p>
    <w:p w:rsidR="002166A3" w:rsidRDefault="002166A3" w:rsidP="002166A3">
      <w:pPr>
        <w:pStyle w:val="NoSpacing"/>
        <w:ind w:firstLine="720"/>
        <w:rPr>
          <w:rFonts w:ascii="Times New Roman" w:hAnsi="Times New Roman"/>
          <w:color w:val="000000"/>
          <w:sz w:val="24"/>
          <w:szCs w:val="24"/>
        </w:rPr>
      </w:pPr>
    </w:p>
    <w:p w:rsidR="002166A3" w:rsidRDefault="002166A3" w:rsidP="002166A3">
      <w:pPr>
        <w:pStyle w:val="NoSpacing"/>
        <w:jc w:val="center"/>
        <w:rPr>
          <w:rFonts w:ascii="Times New Roman" w:hAnsi="Times New Roman"/>
          <w:b/>
          <w:color w:val="000000"/>
          <w:sz w:val="28"/>
          <w:szCs w:val="28"/>
        </w:rPr>
      </w:pPr>
      <w:r w:rsidRPr="005C4EFB">
        <w:rPr>
          <w:rFonts w:ascii="Times New Roman" w:hAnsi="Times New Roman"/>
          <w:b/>
          <w:color w:val="000000"/>
          <w:sz w:val="28"/>
          <w:szCs w:val="28"/>
        </w:rPr>
        <w:t xml:space="preserve">Thank you for being here. You are </w:t>
      </w:r>
      <w:r>
        <w:rPr>
          <w:rFonts w:ascii="Times New Roman" w:hAnsi="Times New Roman"/>
          <w:b/>
          <w:color w:val="000000"/>
          <w:sz w:val="28"/>
          <w:szCs w:val="28"/>
        </w:rPr>
        <w:t xml:space="preserve">a critical </w:t>
      </w:r>
      <w:r w:rsidRPr="005C4EFB">
        <w:rPr>
          <w:rFonts w:ascii="Times New Roman" w:hAnsi="Times New Roman"/>
          <w:b/>
          <w:color w:val="000000"/>
          <w:sz w:val="28"/>
          <w:szCs w:val="28"/>
        </w:rPr>
        <w:t xml:space="preserve">part of the </w:t>
      </w:r>
    </w:p>
    <w:p w:rsidR="002166A3" w:rsidRDefault="002166A3" w:rsidP="002166A3">
      <w:pPr>
        <w:jc w:val="center"/>
        <w:rPr>
          <w:rFonts w:ascii="Times New Roman" w:hAnsi="Times New Roman"/>
          <w:b/>
          <w:color w:val="000000"/>
          <w:sz w:val="28"/>
          <w:szCs w:val="28"/>
        </w:rPr>
      </w:pPr>
      <w:r>
        <w:rPr>
          <w:rFonts w:ascii="Times New Roman" w:hAnsi="Times New Roman"/>
          <w:b/>
          <w:color w:val="000000"/>
          <w:sz w:val="28"/>
          <w:szCs w:val="28"/>
        </w:rPr>
        <w:t xml:space="preserve">State of </w:t>
      </w:r>
      <w:r w:rsidRPr="005C4EFB">
        <w:rPr>
          <w:rFonts w:ascii="Times New Roman" w:hAnsi="Times New Roman"/>
          <w:b/>
          <w:color w:val="000000"/>
          <w:sz w:val="28"/>
          <w:szCs w:val="28"/>
        </w:rPr>
        <w:t>Michigan Burn Mass Casualty Plan</w:t>
      </w:r>
    </w:p>
    <w:p w:rsidR="002166A3" w:rsidRDefault="002166A3" w:rsidP="002166A3">
      <w:pPr>
        <w:jc w:val="center"/>
        <w:rPr>
          <w:rFonts w:ascii="Times New Roman" w:hAnsi="Times New Roman"/>
          <w:b/>
          <w:color w:val="000000"/>
          <w:sz w:val="28"/>
          <w:szCs w:val="28"/>
        </w:rPr>
      </w:pPr>
    </w:p>
    <w:p w:rsidR="002166A3" w:rsidRDefault="002166A3" w:rsidP="002166A3">
      <w:pPr>
        <w:jc w:val="center"/>
        <w:rPr>
          <w:rFonts w:ascii="Times New Roman" w:hAnsi="Times New Roman"/>
          <w:b/>
          <w:color w:val="000000"/>
          <w:sz w:val="28"/>
          <w:szCs w:val="28"/>
        </w:rPr>
      </w:pPr>
    </w:p>
    <w:p w:rsidR="002166A3" w:rsidRDefault="002166A3" w:rsidP="002166A3">
      <w:pPr>
        <w:jc w:val="center"/>
        <w:rPr>
          <w:rFonts w:ascii="Times New Roman" w:hAnsi="Times New Roman"/>
          <w:b/>
          <w:color w:val="000000"/>
          <w:sz w:val="28"/>
          <w:szCs w:val="28"/>
        </w:rPr>
      </w:pPr>
    </w:p>
    <w:p w:rsidR="00C72E78" w:rsidRDefault="00C72E78" w:rsidP="00C72E78">
      <w:pPr>
        <w:jc w:val="center"/>
      </w:pPr>
      <w:r>
        <w:rPr>
          <w:noProof/>
        </w:rPr>
        <w:lastRenderedPageBreak/>
        <w:drawing>
          <wp:inline distT="0" distB="0" distL="0" distR="0">
            <wp:extent cx="2247900" cy="77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774700"/>
                    </a:xfrm>
                    <a:prstGeom prst="rect">
                      <a:avLst/>
                    </a:prstGeom>
                    <a:noFill/>
                    <a:ln>
                      <a:noFill/>
                    </a:ln>
                  </pic:spPr>
                </pic:pic>
              </a:graphicData>
            </a:graphic>
          </wp:inline>
        </w:drawing>
      </w:r>
    </w:p>
    <w:p w:rsidR="00C72E78" w:rsidRDefault="00C72E78" w:rsidP="00C72E78">
      <w:pPr>
        <w:rPr>
          <w:sz w:val="28"/>
          <w:szCs w:val="28"/>
        </w:rPr>
      </w:pPr>
      <w:r>
        <w:rPr>
          <w:sz w:val="28"/>
          <w:szCs w:val="28"/>
        </w:rPr>
        <w:t xml:space="preserve">Dear Participant, </w:t>
      </w:r>
    </w:p>
    <w:p w:rsidR="00C72E78" w:rsidRDefault="00C72E78" w:rsidP="00C72E78">
      <w:pPr>
        <w:spacing w:after="0"/>
        <w:rPr>
          <w:sz w:val="28"/>
          <w:szCs w:val="28"/>
        </w:rPr>
      </w:pPr>
      <w:r>
        <w:rPr>
          <w:sz w:val="28"/>
          <w:szCs w:val="28"/>
        </w:rPr>
        <w:tab/>
        <w:t xml:space="preserve">Thank you for your interest in being part of the State of Michigan Burn Mass Casualty Plan. We hope to spark your interest and satisfy your curiosity as to what we do and what your part in a disaster situation would be. Your part is very important and we want to make sure you understand what it is that we are asking of you. </w:t>
      </w:r>
    </w:p>
    <w:p w:rsidR="00C72E78" w:rsidRDefault="00C72E78" w:rsidP="00C72E78">
      <w:pPr>
        <w:spacing w:after="0"/>
        <w:rPr>
          <w:sz w:val="28"/>
          <w:szCs w:val="28"/>
        </w:rPr>
      </w:pPr>
      <w:r>
        <w:rPr>
          <w:sz w:val="28"/>
          <w:szCs w:val="28"/>
        </w:rPr>
        <w:tab/>
        <w:t xml:space="preserve">The first step in the process is to register for the training session. Included in this packet is the registration form, please fill it out and return it </w:t>
      </w:r>
      <w:r w:rsidR="007E7380">
        <w:rPr>
          <w:sz w:val="28"/>
          <w:szCs w:val="28"/>
        </w:rPr>
        <w:t xml:space="preserve">to Anne Fast   </w:t>
      </w:r>
      <w:hyperlink r:id="rId9" w:history="1">
        <w:r w:rsidR="00FF2618" w:rsidRPr="0068183F">
          <w:rPr>
            <w:rStyle w:val="Hyperlink"/>
            <w:sz w:val="28"/>
            <w:szCs w:val="28"/>
          </w:rPr>
          <w:t>afast@med.umich.edu</w:t>
        </w:r>
      </w:hyperlink>
      <w:r w:rsidR="00FF2618">
        <w:rPr>
          <w:sz w:val="28"/>
          <w:szCs w:val="28"/>
        </w:rPr>
        <w:t xml:space="preserve"> as </w:t>
      </w:r>
      <w:r>
        <w:rPr>
          <w:sz w:val="28"/>
          <w:szCs w:val="28"/>
        </w:rPr>
        <w:t xml:space="preserve">soon as you can. Next you will need to get access to the ABLS – Now site to complete the online portion of the training. </w:t>
      </w:r>
      <w:r w:rsidRPr="007E7380">
        <w:rPr>
          <w:b/>
          <w:sz w:val="28"/>
          <w:szCs w:val="28"/>
          <w:u w:val="single"/>
        </w:rPr>
        <w:t>Your Regional Medical Coordinator has the access code</w:t>
      </w:r>
      <w:r>
        <w:rPr>
          <w:sz w:val="28"/>
          <w:szCs w:val="28"/>
        </w:rPr>
        <w:t xml:space="preserve">. Information is included on how to access the site. Once you complete the on-line portion you will receive a certificate stating that you completed that portion. You will need to bring a copy of this to the training day. </w:t>
      </w:r>
    </w:p>
    <w:p w:rsidR="00C72E78" w:rsidRDefault="00C72E78" w:rsidP="00C72E78">
      <w:pPr>
        <w:spacing w:after="0"/>
        <w:rPr>
          <w:sz w:val="28"/>
          <w:szCs w:val="28"/>
        </w:rPr>
      </w:pPr>
      <w:r>
        <w:rPr>
          <w:sz w:val="28"/>
          <w:szCs w:val="28"/>
        </w:rPr>
        <w:tab/>
        <w:t>The training day consists of lectures in the morning and in the afternoon there will be opportunities to work with our nurses and learn how to apply a dressing to a burn wound, tour the burn unit at the University of Michigan, and access the fluid resuscitation flowsheets and database site on computers set up for this purpose. The afternoon is also when you will be tested on the practical portion of the ABLS certification. The testing consists of a review session and then you will individually be checked off by a qualified ABLS instructor (similar to ACLS, ATCN or TNCC). We follow the American Burn Association guidelines for testing.</w:t>
      </w:r>
    </w:p>
    <w:p w:rsidR="00C72E78" w:rsidRDefault="00C72E78" w:rsidP="00C72E78">
      <w:pPr>
        <w:spacing w:after="0"/>
        <w:rPr>
          <w:sz w:val="28"/>
          <w:szCs w:val="28"/>
        </w:rPr>
      </w:pPr>
      <w:r>
        <w:rPr>
          <w:sz w:val="28"/>
          <w:szCs w:val="28"/>
        </w:rPr>
        <w:tab/>
      </w:r>
    </w:p>
    <w:p w:rsidR="00C72E78" w:rsidRDefault="00C72E78" w:rsidP="00C72E78">
      <w:pPr>
        <w:spacing w:after="0"/>
        <w:ind w:firstLine="720"/>
        <w:rPr>
          <w:sz w:val="28"/>
          <w:szCs w:val="28"/>
        </w:rPr>
      </w:pPr>
      <w:r>
        <w:rPr>
          <w:sz w:val="28"/>
          <w:szCs w:val="28"/>
        </w:rPr>
        <w:t xml:space="preserve">Additional information will be provided after the registration form is received. </w:t>
      </w:r>
    </w:p>
    <w:p w:rsidR="00C72E78" w:rsidRDefault="00C72E78" w:rsidP="00C72E78">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Anne Fast BSN RN</w:t>
      </w:r>
    </w:p>
    <w:p w:rsidR="00C72E78" w:rsidRDefault="00C72E78" w:rsidP="00C72E78">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Training Manager, State Burn Coordinating Center</w:t>
      </w:r>
    </w:p>
    <w:p w:rsidR="00C72E78" w:rsidRDefault="00C72E78" w:rsidP="00402A8D">
      <w:pPr>
        <w:spacing w:after="0"/>
        <w:rPr>
          <w:rFonts w:ascii="Times New Roman" w:hAnsi="Times New Roman"/>
          <w:b/>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0" w:history="1">
        <w:r w:rsidRPr="000F304C">
          <w:rPr>
            <w:rStyle w:val="Hyperlink"/>
            <w:sz w:val="28"/>
            <w:szCs w:val="28"/>
          </w:rPr>
          <w:t>afast@umich.edu</w:t>
        </w:r>
      </w:hyperlink>
      <w:r>
        <w:rPr>
          <w:sz w:val="28"/>
          <w:szCs w:val="28"/>
        </w:rPr>
        <w:t xml:space="preserve"> </w:t>
      </w: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63"/>
        <w:gridCol w:w="5695"/>
        <w:gridCol w:w="2542"/>
      </w:tblGrid>
      <w:tr w:rsidR="00402A8D" w:rsidRPr="00402A8D" w:rsidTr="005E2159">
        <w:trPr>
          <w:cantSplit/>
          <w:jc w:val="center"/>
        </w:trPr>
        <w:tc>
          <w:tcPr>
            <w:tcW w:w="9558" w:type="dxa"/>
            <w:gridSpan w:val="3"/>
            <w:tcBorders>
              <w:top w:val="nil"/>
              <w:left w:val="nil"/>
              <w:bottom w:val="nil"/>
              <w:right w:val="nil"/>
            </w:tcBorders>
          </w:tcPr>
          <w:p w:rsidR="00402A8D" w:rsidRPr="00402A8D" w:rsidRDefault="00402A8D" w:rsidP="00402A8D">
            <w:pPr>
              <w:tabs>
                <w:tab w:val="center" w:pos="43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18E37E1A" wp14:editId="6A6968CF">
                  <wp:extent cx="6858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1208" t="-108" r="-11208" b="-108"/>
                          <a:stretch>
                            <a:fillRect/>
                          </a:stretch>
                        </pic:blipFill>
                        <pic:spPr bwMode="auto">
                          <a:xfrm>
                            <a:off x="0" y="0"/>
                            <a:ext cx="685800" cy="647700"/>
                          </a:xfrm>
                          <a:prstGeom prst="rect">
                            <a:avLst/>
                          </a:prstGeom>
                          <a:noFill/>
                          <a:ln>
                            <a:noFill/>
                          </a:ln>
                        </pic:spPr>
                      </pic:pic>
                    </a:graphicData>
                  </a:graphic>
                </wp:inline>
              </w:drawing>
            </w:r>
          </w:p>
        </w:tc>
      </w:tr>
      <w:tr w:rsidR="00402A8D" w:rsidRPr="00402A8D" w:rsidTr="005E2159">
        <w:trPr>
          <w:cantSplit/>
          <w:jc w:val="center"/>
        </w:trPr>
        <w:tc>
          <w:tcPr>
            <w:tcW w:w="2268" w:type="dxa"/>
            <w:tcBorders>
              <w:top w:val="nil"/>
              <w:left w:val="nil"/>
              <w:bottom w:val="nil"/>
              <w:right w:val="nil"/>
            </w:tcBorders>
          </w:tcPr>
          <w:p w:rsidR="00402A8D" w:rsidRPr="00402A8D" w:rsidRDefault="00402A8D" w:rsidP="00402A8D">
            <w:pPr>
              <w:tabs>
                <w:tab w:val="center" w:pos="5558"/>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402A8D" w:rsidRPr="00402A8D" w:rsidRDefault="00402A8D" w:rsidP="00402A8D">
            <w:pPr>
              <w:spacing w:after="0" w:line="240" w:lineRule="auto"/>
              <w:jc w:val="center"/>
              <w:rPr>
                <w:rFonts w:ascii="Helvetica" w:eastAsia="Times New Roman" w:hAnsi="Helvetica" w:cs="Times New Roman"/>
                <w:b/>
                <w:bCs/>
                <w:caps/>
                <w:sz w:val="16"/>
                <w:szCs w:val="24"/>
              </w:rPr>
            </w:pPr>
            <w:smartTag w:uri="urn:schemas-microsoft-com:office:smarttags" w:element="stockticker">
              <w:r w:rsidRPr="00402A8D">
                <w:rPr>
                  <w:rFonts w:ascii="Helvetica" w:eastAsia="Times New Roman" w:hAnsi="Helvetica" w:cs="Times New Roman"/>
                  <w:b/>
                  <w:bCs/>
                  <w:caps/>
                  <w:sz w:val="16"/>
                  <w:szCs w:val="24"/>
                </w:rPr>
                <w:t>RICK</w:t>
              </w:r>
            </w:smartTag>
            <w:r w:rsidRPr="00402A8D">
              <w:rPr>
                <w:rFonts w:ascii="Helvetica" w:eastAsia="Times New Roman" w:hAnsi="Helvetica" w:cs="Times New Roman"/>
                <w:b/>
                <w:bCs/>
                <w:caps/>
                <w:sz w:val="16"/>
                <w:szCs w:val="24"/>
              </w:rPr>
              <w:t xml:space="preserve"> SNYDER</w:t>
            </w:r>
          </w:p>
          <w:p w:rsidR="00402A8D" w:rsidRPr="00402A8D" w:rsidRDefault="00402A8D" w:rsidP="00402A8D">
            <w:pPr>
              <w:tabs>
                <w:tab w:val="center" w:pos="540"/>
              </w:tabs>
              <w:spacing w:after="0" w:line="240" w:lineRule="auto"/>
              <w:jc w:val="center"/>
              <w:rPr>
                <w:rFonts w:ascii="Helvetica" w:eastAsia="Times New Roman" w:hAnsi="Helvetica" w:cs="Times New Roman"/>
                <w:smallCaps/>
                <w:sz w:val="16"/>
                <w:szCs w:val="24"/>
              </w:rPr>
            </w:pPr>
            <w:r w:rsidRPr="00402A8D">
              <w:rPr>
                <w:rFonts w:ascii="Helvetica" w:eastAsia="Times New Roman" w:hAnsi="Helvetica" w:cs="Times New Roman"/>
                <w:sz w:val="16"/>
                <w:szCs w:val="24"/>
              </w:rPr>
              <w:t>GOVERNOR</w:t>
            </w:r>
          </w:p>
        </w:tc>
        <w:tc>
          <w:tcPr>
            <w:tcW w:w="5040" w:type="dxa"/>
            <w:tcBorders>
              <w:top w:val="nil"/>
              <w:left w:val="nil"/>
              <w:bottom w:val="nil"/>
              <w:right w:val="nil"/>
            </w:tcBorders>
          </w:tcPr>
          <w:p w:rsidR="00402A8D" w:rsidRPr="00402A8D" w:rsidRDefault="00402A8D" w:rsidP="00402A8D">
            <w:pPr>
              <w:spacing w:after="0" w:line="240" w:lineRule="auto"/>
              <w:jc w:val="center"/>
              <w:rPr>
                <w:rFonts w:ascii="Helvetica" w:eastAsia="Times New Roman" w:hAnsi="Helvetica" w:cs="Times New Roman"/>
              </w:rPr>
            </w:pPr>
            <w:r w:rsidRPr="00402A8D">
              <w:rPr>
                <w:rFonts w:ascii="Helvetica" w:eastAsia="Times New Roman" w:hAnsi="Helvetica" w:cs="Times New Roman"/>
                <w:smallCaps/>
              </w:rPr>
              <w:t>State of Michigan</w:t>
            </w:r>
          </w:p>
          <w:p w:rsidR="00402A8D" w:rsidRPr="00402A8D" w:rsidRDefault="00402A8D" w:rsidP="00402A8D">
            <w:pPr>
              <w:spacing w:after="0" w:line="240" w:lineRule="auto"/>
              <w:jc w:val="center"/>
              <w:rPr>
                <w:rFonts w:ascii="Helvetica" w:eastAsia="Times New Roman" w:hAnsi="Helvetica" w:cs="Times New Roman"/>
                <w:sz w:val="24"/>
                <w:szCs w:val="24"/>
              </w:rPr>
            </w:pPr>
            <w:r w:rsidRPr="00402A8D">
              <w:rPr>
                <w:rFonts w:ascii="Helvetica" w:eastAsia="Times New Roman" w:hAnsi="Helvetica" w:cs="Times New Roman"/>
                <w:sz w:val="24"/>
                <w:szCs w:val="24"/>
              </w:rPr>
              <w:t>DEPARTMENT OF HEALTH and HUMAN SERVICES</w:t>
            </w:r>
          </w:p>
          <w:p w:rsidR="00402A8D" w:rsidRPr="00402A8D" w:rsidRDefault="00402A8D" w:rsidP="00402A8D">
            <w:pPr>
              <w:spacing w:after="0" w:line="240" w:lineRule="auto"/>
              <w:jc w:val="center"/>
              <w:rPr>
                <w:rFonts w:ascii="Helvetica" w:eastAsia="Times New Roman" w:hAnsi="Helvetica" w:cs="Times New Roman"/>
              </w:rPr>
            </w:pPr>
            <w:r w:rsidRPr="00402A8D">
              <w:rPr>
                <w:rFonts w:ascii="Helvetica" w:eastAsia="Times New Roman" w:hAnsi="Helvetica" w:cs="Times New Roman"/>
                <w:smallCaps/>
              </w:rPr>
              <w:t>Lansing, Michigan</w:t>
            </w:r>
          </w:p>
        </w:tc>
        <w:tc>
          <w:tcPr>
            <w:tcW w:w="2250" w:type="dxa"/>
            <w:tcBorders>
              <w:top w:val="nil"/>
              <w:left w:val="nil"/>
              <w:bottom w:val="nil"/>
              <w:right w:val="nil"/>
            </w:tcBorders>
          </w:tcPr>
          <w:p w:rsidR="00402A8D" w:rsidRPr="00402A8D" w:rsidRDefault="00402A8D" w:rsidP="00402A8D">
            <w:pPr>
              <w:spacing w:after="0" w:line="240" w:lineRule="auto"/>
              <w:rPr>
                <w:rFonts w:ascii="Arial" w:eastAsia="Times New Roman" w:hAnsi="Arial" w:cs="Times New Roman"/>
                <w:sz w:val="24"/>
                <w:szCs w:val="24"/>
              </w:rPr>
            </w:pPr>
          </w:p>
          <w:p w:rsidR="00402A8D" w:rsidRPr="00402A8D" w:rsidRDefault="00402A8D" w:rsidP="00402A8D">
            <w:pPr>
              <w:spacing w:after="0" w:line="240" w:lineRule="auto"/>
              <w:jc w:val="center"/>
              <w:rPr>
                <w:rFonts w:ascii="Helvetica" w:eastAsia="Times New Roman" w:hAnsi="Helvetica" w:cs="Times New Roman"/>
                <w:b/>
                <w:bCs/>
                <w:caps/>
                <w:sz w:val="16"/>
                <w:szCs w:val="24"/>
              </w:rPr>
            </w:pPr>
            <w:r w:rsidRPr="00402A8D">
              <w:rPr>
                <w:rFonts w:ascii="Helvetica" w:eastAsia="Times New Roman" w:hAnsi="Helvetica" w:cs="Times New Roman"/>
                <w:b/>
                <w:bCs/>
                <w:caps/>
                <w:sz w:val="16"/>
                <w:szCs w:val="24"/>
              </w:rPr>
              <w:t>Nick Lyon</w:t>
            </w:r>
          </w:p>
          <w:p w:rsidR="00402A8D" w:rsidRPr="00402A8D" w:rsidRDefault="00402A8D" w:rsidP="00402A8D">
            <w:pPr>
              <w:spacing w:after="0" w:line="240" w:lineRule="auto"/>
              <w:jc w:val="center"/>
              <w:rPr>
                <w:rFonts w:ascii="Helvetica" w:eastAsia="Times New Roman" w:hAnsi="Helvetica" w:cs="Times New Roman"/>
                <w:sz w:val="16"/>
                <w:szCs w:val="24"/>
              </w:rPr>
            </w:pPr>
            <w:r w:rsidRPr="00402A8D">
              <w:rPr>
                <w:rFonts w:ascii="Helvetica" w:eastAsia="Times New Roman" w:hAnsi="Helvetica" w:cs="Times New Roman"/>
                <w:sz w:val="16"/>
                <w:szCs w:val="24"/>
              </w:rPr>
              <w:t>DIRECTOR</w:t>
            </w:r>
          </w:p>
        </w:tc>
      </w:tr>
    </w:tbl>
    <w:p w:rsidR="002166A3" w:rsidRPr="002166A3" w:rsidRDefault="002166A3" w:rsidP="002166A3">
      <w:pPr>
        <w:tabs>
          <w:tab w:val="left" w:pos="720"/>
          <w:tab w:val="right" w:pos="1170"/>
          <w:tab w:val="left" w:pos="1260"/>
        </w:tabs>
        <w:spacing w:after="0" w:line="240" w:lineRule="auto"/>
        <w:jc w:val="center"/>
        <w:rPr>
          <w:rFonts w:ascii="Times New Roman" w:eastAsia="Times New Roman" w:hAnsi="Times New Roman" w:cs="Times New Roman"/>
          <w:b/>
          <w:sz w:val="40"/>
          <w:szCs w:val="40"/>
          <w:u w:val="single"/>
        </w:rPr>
      </w:pPr>
      <w:r w:rsidRPr="002166A3">
        <w:rPr>
          <w:rFonts w:ascii="Times New Roman" w:eastAsia="Times New Roman" w:hAnsi="Times New Roman" w:cs="Times New Roman"/>
          <w:b/>
          <w:sz w:val="40"/>
          <w:szCs w:val="40"/>
          <w:u w:val="single"/>
        </w:rPr>
        <w:t>Burn Surge Training Course Registration Form</w:t>
      </w:r>
    </w:p>
    <w:p w:rsidR="002166A3" w:rsidRPr="002166A3" w:rsidRDefault="002166A3" w:rsidP="002166A3">
      <w:pPr>
        <w:spacing w:after="0" w:line="240" w:lineRule="auto"/>
        <w:jc w:val="center"/>
        <w:rPr>
          <w:rFonts w:ascii="Times New Roman" w:eastAsia="Times New Roman" w:hAnsi="Times New Roman" w:cs="Times New Roman"/>
          <w:b/>
          <w:i/>
          <w:color w:val="FF0000"/>
          <w:sz w:val="32"/>
          <w:szCs w:val="32"/>
        </w:rPr>
      </w:pPr>
      <w:r w:rsidRPr="002166A3">
        <w:rPr>
          <w:rFonts w:ascii="Times New Roman" w:eastAsia="Times New Roman" w:hAnsi="Times New Roman" w:cs="Times New Roman"/>
          <w:b/>
          <w:i/>
          <w:color w:val="FF0000"/>
          <w:sz w:val="32"/>
          <w:szCs w:val="32"/>
        </w:rPr>
        <w:t xml:space="preserve">PRE-REQUISITE: ABLS or ABLS NOW </w:t>
      </w:r>
    </w:p>
    <w:p w:rsidR="002166A3" w:rsidRPr="002166A3" w:rsidRDefault="00C268EF" w:rsidP="002166A3">
      <w:pPr>
        <w:spacing w:after="0" w:line="240" w:lineRule="auto"/>
        <w:jc w:val="center"/>
        <w:rPr>
          <w:rFonts w:ascii="Times New Roman" w:eastAsia="Times New Roman" w:hAnsi="Times New Roman" w:cs="Times New Roman"/>
          <w:b/>
          <w:i/>
          <w:color w:val="FF0000"/>
          <w:sz w:val="32"/>
          <w:szCs w:val="32"/>
        </w:rPr>
      </w:pPr>
      <w:r>
        <w:rPr>
          <w:rFonts w:ascii="Times New Roman" w:eastAsia="Times New Roman" w:hAnsi="Times New Roman" w:cs="Times New Roman"/>
          <w:b/>
          <w:i/>
          <w:color w:val="FF0000"/>
          <w:sz w:val="32"/>
          <w:szCs w:val="32"/>
        </w:rPr>
        <w:t>October 7</w:t>
      </w:r>
      <w:bookmarkStart w:id="0" w:name="_GoBack"/>
      <w:bookmarkEnd w:id="0"/>
      <w:r w:rsidR="00471406">
        <w:rPr>
          <w:rFonts w:ascii="Times New Roman" w:eastAsia="Times New Roman" w:hAnsi="Times New Roman" w:cs="Times New Roman"/>
          <w:b/>
          <w:i/>
          <w:color w:val="FF0000"/>
          <w:sz w:val="32"/>
          <w:szCs w:val="32"/>
        </w:rPr>
        <w:t>,</w:t>
      </w:r>
      <w:r w:rsidR="00A74714">
        <w:rPr>
          <w:rFonts w:ascii="Times New Roman" w:eastAsia="Times New Roman" w:hAnsi="Times New Roman" w:cs="Times New Roman"/>
          <w:b/>
          <w:i/>
          <w:color w:val="FF0000"/>
          <w:sz w:val="32"/>
          <w:szCs w:val="32"/>
        </w:rPr>
        <w:t xml:space="preserve"> 2016</w:t>
      </w:r>
      <w:r w:rsidR="00471406">
        <w:rPr>
          <w:rFonts w:ascii="Times New Roman" w:eastAsia="Times New Roman" w:hAnsi="Times New Roman" w:cs="Times New Roman"/>
          <w:b/>
          <w:i/>
          <w:color w:val="FF0000"/>
          <w:sz w:val="32"/>
          <w:szCs w:val="32"/>
        </w:rPr>
        <w:t xml:space="preserve"> </w:t>
      </w:r>
      <w:r w:rsidR="00FF2618">
        <w:rPr>
          <w:rFonts w:ascii="Times New Roman" w:eastAsia="Times New Roman" w:hAnsi="Times New Roman" w:cs="Times New Roman"/>
          <w:b/>
          <w:i/>
          <w:color w:val="FF0000"/>
          <w:sz w:val="32"/>
          <w:szCs w:val="32"/>
        </w:rPr>
        <w:t>St. Ignace</w:t>
      </w:r>
      <w:r w:rsidR="002166A3" w:rsidRPr="002166A3">
        <w:rPr>
          <w:rFonts w:ascii="Times New Roman" w:eastAsia="Times New Roman" w:hAnsi="Times New Roman" w:cs="Times New Roman"/>
          <w:b/>
          <w:i/>
          <w:color w:val="FF0000"/>
          <w:sz w:val="32"/>
          <w:szCs w:val="32"/>
        </w:rPr>
        <w:t>, Mi.</w:t>
      </w:r>
    </w:p>
    <w:p w:rsidR="002166A3" w:rsidRPr="002166A3" w:rsidRDefault="002166A3" w:rsidP="002166A3">
      <w:pPr>
        <w:spacing w:after="0" w:line="240" w:lineRule="auto"/>
        <w:jc w:val="center"/>
        <w:rPr>
          <w:rFonts w:ascii="Times New Roman" w:eastAsia="Times New Roman" w:hAnsi="Times New Roman" w:cs="Times New Roman"/>
          <w:sz w:val="24"/>
          <w:szCs w:val="24"/>
        </w:rPr>
      </w:pPr>
      <w:r w:rsidRPr="002166A3">
        <w:rPr>
          <w:rFonts w:ascii="Times New Roman" w:eastAsia="Times New Roman" w:hAnsi="Times New Roman" w:cs="Times New Roman"/>
          <w:sz w:val="24"/>
          <w:szCs w:val="24"/>
        </w:rPr>
        <w:t>Please Type or Print clearly</w:t>
      </w:r>
    </w:p>
    <w:p w:rsidR="002166A3" w:rsidRPr="002166A3" w:rsidRDefault="002166A3" w:rsidP="002166A3">
      <w:pPr>
        <w:spacing w:after="0" w:line="240" w:lineRule="auto"/>
        <w:jc w:val="center"/>
        <w:rPr>
          <w:rFonts w:ascii="Times New Roman" w:eastAsia="Times New Roman" w:hAnsi="Times New Roman" w:cs="Times New Roman"/>
          <w:sz w:val="24"/>
          <w:szCs w:val="24"/>
        </w:rPr>
      </w:pPr>
    </w:p>
    <w:tbl>
      <w:tblPr>
        <w:tblW w:w="0" w:type="auto"/>
        <w:tblBorders>
          <w:bottom w:val="single" w:sz="4" w:space="0" w:color="auto"/>
        </w:tblBorders>
        <w:tblLook w:val="04A0" w:firstRow="1" w:lastRow="0" w:firstColumn="1" w:lastColumn="0" w:noHBand="0" w:noVBand="1"/>
      </w:tblPr>
      <w:tblGrid>
        <w:gridCol w:w="1197"/>
        <w:gridCol w:w="1197"/>
        <w:gridCol w:w="798"/>
        <w:gridCol w:w="399"/>
        <w:gridCol w:w="1197"/>
        <w:gridCol w:w="900"/>
        <w:gridCol w:w="297"/>
        <w:gridCol w:w="399"/>
        <w:gridCol w:w="204"/>
        <w:gridCol w:w="594"/>
        <w:gridCol w:w="1197"/>
        <w:gridCol w:w="1197"/>
      </w:tblGrid>
      <w:tr w:rsidR="002166A3" w:rsidRPr="002166A3" w:rsidTr="00403201">
        <w:tc>
          <w:tcPr>
            <w:tcW w:w="5688" w:type="dxa"/>
            <w:gridSpan w:val="6"/>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NAME</w:t>
            </w:r>
          </w:p>
        </w:tc>
        <w:tc>
          <w:tcPr>
            <w:tcW w:w="3888" w:type="dxa"/>
            <w:gridSpan w:val="6"/>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Credentials</w:t>
            </w:r>
          </w:p>
        </w:tc>
      </w:tr>
      <w:tr w:rsidR="002166A3" w:rsidRPr="002166A3" w:rsidTr="00403201">
        <w:tc>
          <w:tcPr>
            <w:tcW w:w="5688" w:type="dxa"/>
            <w:gridSpan w:val="6"/>
            <w:tcBorders>
              <w:top w:val="single" w:sz="4" w:space="0" w:color="auto"/>
              <w:bottom w:val="nil"/>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p>
        </w:tc>
        <w:tc>
          <w:tcPr>
            <w:tcW w:w="3888" w:type="dxa"/>
            <w:gridSpan w:val="6"/>
            <w:tcBorders>
              <w:top w:val="single" w:sz="4" w:space="0" w:color="auto"/>
              <w:bottom w:val="nil"/>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p>
        </w:tc>
      </w:tr>
      <w:tr w:rsidR="002166A3" w:rsidRPr="002166A3" w:rsidTr="00403201">
        <w:tc>
          <w:tcPr>
            <w:tcW w:w="9576" w:type="dxa"/>
            <w:gridSpan w:val="12"/>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Institutional Affiliation</w:t>
            </w:r>
          </w:p>
        </w:tc>
      </w:tr>
      <w:tr w:rsidR="002166A3" w:rsidRPr="002166A3" w:rsidTr="00403201">
        <w:tc>
          <w:tcPr>
            <w:tcW w:w="9576" w:type="dxa"/>
            <w:gridSpan w:val="12"/>
            <w:tcBorders>
              <w:top w:val="single" w:sz="4" w:space="0" w:color="auto"/>
              <w:bottom w:val="nil"/>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p>
        </w:tc>
      </w:tr>
      <w:tr w:rsidR="002166A3" w:rsidRPr="002166A3" w:rsidTr="00403201">
        <w:tc>
          <w:tcPr>
            <w:tcW w:w="9576" w:type="dxa"/>
            <w:gridSpan w:val="12"/>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Home Address:</w:t>
            </w:r>
          </w:p>
        </w:tc>
      </w:tr>
      <w:tr w:rsidR="002166A3" w:rsidRPr="002166A3" w:rsidTr="00403201">
        <w:tc>
          <w:tcPr>
            <w:tcW w:w="9576" w:type="dxa"/>
            <w:gridSpan w:val="12"/>
            <w:tcBorders>
              <w:top w:val="single" w:sz="4" w:space="0" w:color="auto"/>
              <w:bottom w:val="nil"/>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p>
        </w:tc>
      </w:tr>
      <w:tr w:rsidR="002166A3" w:rsidRPr="002166A3" w:rsidTr="00403201">
        <w:tc>
          <w:tcPr>
            <w:tcW w:w="3192" w:type="dxa"/>
            <w:gridSpan w:val="3"/>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City</w:t>
            </w:r>
          </w:p>
        </w:tc>
        <w:tc>
          <w:tcPr>
            <w:tcW w:w="3192" w:type="dxa"/>
            <w:gridSpan w:val="5"/>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State</w:t>
            </w:r>
          </w:p>
        </w:tc>
        <w:tc>
          <w:tcPr>
            <w:tcW w:w="3192" w:type="dxa"/>
            <w:gridSpan w:val="4"/>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Zip</w:t>
            </w:r>
          </w:p>
        </w:tc>
      </w:tr>
      <w:tr w:rsidR="002166A3" w:rsidRPr="002166A3" w:rsidTr="00403201">
        <w:tc>
          <w:tcPr>
            <w:tcW w:w="9576" w:type="dxa"/>
            <w:gridSpan w:val="12"/>
            <w:tcBorders>
              <w:top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p>
        </w:tc>
      </w:tr>
      <w:tr w:rsidR="002166A3" w:rsidRPr="002166A3" w:rsidTr="00403201">
        <w:tc>
          <w:tcPr>
            <w:tcW w:w="9576" w:type="dxa"/>
            <w:gridSpan w:val="12"/>
            <w:tcBorders>
              <w:bottom w:val="nil"/>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Phone Numbers</w:t>
            </w:r>
          </w:p>
        </w:tc>
      </w:tr>
      <w:tr w:rsidR="002166A3" w:rsidRPr="002166A3" w:rsidTr="00403201">
        <w:tc>
          <w:tcPr>
            <w:tcW w:w="3192" w:type="dxa"/>
            <w:gridSpan w:val="3"/>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Home:</w:t>
            </w:r>
          </w:p>
        </w:tc>
        <w:tc>
          <w:tcPr>
            <w:tcW w:w="3192" w:type="dxa"/>
            <w:gridSpan w:val="5"/>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Cell:</w:t>
            </w:r>
          </w:p>
        </w:tc>
        <w:tc>
          <w:tcPr>
            <w:tcW w:w="3192" w:type="dxa"/>
            <w:gridSpan w:val="4"/>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Work:</w:t>
            </w:r>
          </w:p>
        </w:tc>
      </w:tr>
      <w:tr w:rsidR="002166A3" w:rsidRPr="002166A3" w:rsidTr="00403201">
        <w:tc>
          <w:tcPr>
            <w:tcW w:w="9576" w:type="dxa"/>
            <w:gridSpan w:val="12"/>
            <w:tcBorders>
              <w:top w:val="single" w:sz="4" w:space="0" w:color="auto"/>
              <w:bottom w:val="nil"/>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p>
        </w:tc>
      </w:tr>
      <w:tr w:rsidR="002166A3" w:rsidRPr="002166A3" w:rsidTr="00403201">
        <w:tc>
          <w:tcPr>
            <w:tcW w:w="9576" w:type="dxa"/>
            <w:gridSpan w:val="12"/>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E-mail address:</w:t>
            </w:r>
          </w:p>
        </w:tc>
      </w:tr>
      <w:tr w:rsidR="002166A3" w:rsidRPr="002166A3" w:rsidTr="00403201">
        <w:tc>
          <w:tcPr>
            <w:tcW w:w="9576" w:type="dxa"/>
            <w:gridSpan w:val="12"/>
            <w:tcBorders>
              <w:top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p>
        </w:tc>
      </w:tr>
      <w:tr w:rsidR="002166A3" w:rsidRPr="002166A3" w:rsidTr="00403201">
        <w:tc>
          <w:tcPr>
            <w:tcW w:w="9576" w:type="dxa"/>
            <w:gridSpan w:val="12"/>
            <w:tcBorders>
              <w:bottom w:val="single" w:sz="4" w:space="0" w:color="auto"/>
            </w:tcBorders>
            <w:shd w:val="clear" w:color="auto" w:fill="auto"/>
          </w:tcPr>
          <w:p w:rsidR="002166A3" w:rsidRPr="002166A3" w:rsidRDefault="002166A3" w:rsidP="002166A3">
            <w:pPr>
              <w:spacing w:after="0" w:line="240" w:lineRule="auto"/>
              <w:jc w:val="both"/>
              <w:rPr>
                <w:rFonts w:ascii="Arial" w:eastAsia="Times New Roman" w:hAnsi="Arial" w:cs="Arial"/>
                <w:sz w:val="28"/>
                <w:szCs w:val="28"/>
              </w:rPr>
            </w:pPr>
            <w:r w:rsidRPr="002166A3">
              <w:rPr>
                <w:rFonts w:ascii="Arial" w:eastAsia="Times New Roman" w:hAnsi="Arial" w:cs="Arial"/>
                <w:sz w:val="28"/>
                <w:szCs w:val="28"/>
              </w:rPr>
              <w:t>Healthcare Coalition Region you are from?</w:t>
            </w:r>
          </w:p>
        </w:tc>
      </w:tr>
      <w:tr w:rsidR="002166A3" w:rsidRPr="002166A3" w:rsidTr="00403201">
        <w:tc>
          <w:tcPr>
            <w:tcW w:w="1197" w:type="dxa"/>
            <w:tcBorders>
              <w:top w:val="single" w:sz="4" w:space="0" w:color="auto"/>
              <w:left w:val="single" w:sz="4" w:space="0" w:color="auto"/>
              <w:bottom w:val="single" w:sz="4" w:space="0" w:color="auto"/>
              <w:right w:val="single" w:sz="4" w:space="0" w:color="auto"/>
            </w:tcBorders>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2N</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2S</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3</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5</w:t>
            </w:r>
          </w:p>
        </w:tc>
        <w:tc>
          <w:tcPr>
            <w:tcW w:w="1197" w:type="dxa"/>
            <w:gridSpan w:val="3"/>
            <w:tcBorders>
              <w:top w:val="single" w:sz="4" w:space="0" w:color="auto"/>
              <w:left w:val="single" w:sz="4" w:space="0" w:color="auto"/>
              <w:bottom w:val="single" w:sz="4" w:space="0" w:color="auto"/>
              <w:right w:val="single" w:sz="4" w:space="0" w:color="auto"/>
            </w:tcBorders>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6</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7</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8</w:t>
            </w:r>
          </w:p>
        </w:tc>
      </w:tr>
      <w:tr w:rsidR="002166A3" w:rsidRPr="002166A3" w:rsidTr="00403201">
        <w:tc>
          <w:tcPr>
            <w:tcW w:w="9576" w:type="dxa"/>
            <w:gridSpan w:val="12"/>
            <w:tcBorders>
              <w:top w:val="single" w:sz="4" w:space="0" w:color="auto"/>
            </w:tcBorders>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p>
        </w:tc>
      </w:tr>
      <w:tr w:rsidR="002166A3" w:rsidRPr="002166A3" w:rsidTr="00403201">
        <w:tc>
          <w:tcPr>
            <w:tcW w:w="7182" w:type="dxa"/>
            <w:gridSpan w:val="10"/>
            <w:tcBorders>
              <w:bottom w:val="single" w:sz="4" w:space="0" w:color="auto"/>
            </w:tcBorders>
            <w:shd w:val="clear" w:color="auto" w:fill="auto"/>
          </w:tcPr>
          <w:p w:rsidR="002166A3" w:rsidRPr="002166A3" w:rsidRDefault="002166A3" w:rsidP="002166A3">
            <w:pPr>
              <w:spacing w:after="0" w:line="240" w:lineRule="auto"/>
              <w:rPr>
                <w:rFonts w:ascii="Arial" w:eastAsia="Times New Roman" w:hAnsi="Arial" w:cs="Arial"/>
                <w:sz w:val="28"/>
                <w:szCs w:val="28"/>
              </w:rPr>
            </w:pPr>
            <w:r w:rsidRPr="002166A3">
              <w:rPr>
                <w:rFonts w:ascii="Arial" w:eastAsia="Times New Roman" w:hAnsi="Arial" w:cs="Arial"/>
                <w:sz w:val="28"/>
                <w:szCs w:val="28"/>
              </w:rPr>
              <w:t>Have you completed the ABLS – Now Online Portion?</w:t>
            </w:r>
          </w:p>
        </w:tc>
        <w:tc>
          <w:tcPr>
            <w:tcW w:w="1197" w:type="dxa"/>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Yes</w:t>
            </w:r>
          </w:p>
        </w:tc>
        <w:tc>
          <w:tcPr>
            <w:tcW w:w="1197" w:type="dxa"/>
            <w:shd w:val="clear" w:color="auto" w:fill="auto"/>
          </w:tcPr>
          <w:p w:rsidR="002166A3" w:rsidRPr="002166A3" w:rsidRDefault="002166A3" w:rsidP="002166A3">
            <w:pPr>
              <w:spacing w:after="0" w:line="240" w:lineRule="auto"/>
              <w:jc w:val="center"/>
              <w:rPr>
                <w:rFonts w:ascii="Arial" w:eastAsia="Times New Roman" w:hAnsi="Arial" w:cs="Arial"/>
                <w:sz w:val="28"/>
                <w:szCs w:val="28"/>
              </w:rPr>
            </w:pPr>
            <w:r w:rsidRPr="002166A3">
              <w:rPr>
                <w:rFonts w:ascii="Arial" w:eastAsia="Times New Roman" w:hAnsi="Arial" w:cs="Arial"/>
                <w:sz w:val="28"/>
                <w:szCs w:val="28"/>
              </w:rPr>
              <w:t>No</w:t>
            </w:r>
          </w:p>
        </w:tc>
      </w:tr>
      <w:tr w:rsidR="002166A3" w:rsidRPr="002166A3" w:rsidTr="00403201">
        <w:tc>
          <w:tcPr>
            <w:tcW w:w="9576" w:type="dxa"/>
            <w:gridSpan w:val="12"/>
            <w:shd w:val="clear" w:color="auto" w:fill="auto"/>
          </w:tcPr>
          <w:p w:rsidR="002166A3" w:rsidRPr="002166A3" w:rsidRDefault="002166A3" w:rsidP="002166A3">
            <w:pPr>
              <w:spacing w:after="0" w:line="240" w:lineRule="auto"/>
              <w:rPr>
                <w:rFonts w:ascii="Arial" w:eastAsia="Times New Roman" w:hAnsi="Arial" w:cs="Arial"/>
                <w:sz w:val="28"/>
                <w:szCs w:val="28"/>
              </w:rPr>
            </w:pPr>
          </w:p>
        </w:tc>
      </w:tr>
      <w:tr w:rsidR="002166A3" w:rsidRPr="002166A3" w:rsidTr="00403201">
        <w:tc>
          <w:tcPr>
            <w:tcW w:w="9576" w:type="dxa"/>
            <w:gridSpan w:val="12"/>
            <w:shd w:val="clear" w:color="auto" w:fill="auto"/>
          </w:tcPr>
          <w:p w:rsidR="002166A3" w:rsidRPr="002166A3" w:rsidRDefault="002166A3" w:rsidP="002166A3">
            <w:pPr>
              <w:spacing w:after="0" w:line="240" w:lineRule="auto"/>
              <w:rPr>
                <w:rFonts w:ascii="Arial" w:eastAsia="Times New Roman" w:hAnsi="Arial" w:cs="Arial"/>
                <w:sz w:val="28"/>
                <w:szCs w:val="28"/>
              </w:rPr>
            </w:pPr>
          </w:p>
        </w:tc>
      </w:tr>
      <w:tr w:rsidR="002166A3" w:rsidRPr="002166A3" w:rsidTr="00403201">
        <w:tc>
          <w:tcPr>
            <w:tcW w:w="6588" w:type="dxa"/>
            <w:gridSpan w:val="9"/>
            <w:shd w:val="clear" w:color="auto" w:fill="auto"/>
          </w:tcPr>
          <w:p w:rsidR="002166A3" w:rsidRPr="002166A3" w:rsidRDefault="002166A3" w:rsidP="002166A3">
            <w:pPr>
              <w:spacing w:after="0" w:line="240" w:lineRule="auto"/>
              <w:rPr>
                <w:rFonts w:ascii="Arial" w:eastAsia="Times New Roman" w:hAnsi="Arial" w:cs="Arial"/>
                <w:sz w:val="28"/>
                <w:szCs w:val="28"/>
              </w:rPr>
            </w:pPr>
            <w:r w:rsidRPr="002166A3">
              <w:rPr>
                <w:rFonts w:ascii="Arial" w:eastAsia="Times New Roman" w:hAnsi="Arial" w:cs="Arial"/>
                <w:sz w:val="28"/>
                <w:szCs w:val="28"/>
              </w:rPr>
              <w:t>Signature</w:t>
            </w:r>
          </w:p>
        </w:tc>
        <w:tc>
          <w:tcPr>
            <w:tcW w:w="2988" w:type="dxa"/>
            <w:gridSpan w:val="3"/>
            <w:shd w:val="clear" w:color="auto" w:fill="auto"/>
          </w:tcPr>
          <w:p w:rsidR="002166A3" w:rsidRPr="002166A3" w:rsidRDefault="002166A3" w:rsidP="002166A3">
            <w:pPr>
              <w:spacing w:after="0" w:line="240" w:lineRule="auto"/>
              <w:rPr>
                <w:rFonts w:ascii="Arial" w:eastAsia="Times New Roman" w:hAnsi="Arial" w:cs="Arial"/>
                <w:sz w:val="28"/>
                <w:szCs w:val="28"/>
              </w:rPr>
            </w:pPr>
            <w:r w:rsidRPr="002166A3">
              <w:rPr>
                <w:rFonts w:ascii="Arial" w:eastAsia="Times New Roman" w:hAnsi="Arial" w:cs="Arial"/>
                <w:sz w:val="28"/>
                <w:szCs w:val="28"/>
              </w:rPr>
              <w:t>Date</w:t>
            </w:r>
          </w:p>
        </w:tc>
      </w:tr>
    </w:tbl>
    <w:p w:rsidR="002166A3" w:rsidRPr="002166A3" w:rsidRDefault="002166A3" w:rsidP="002166A3">
      <w:pPr>
        <w:spacing w:after="0" w:line="240" w:lineRule="auto"/>
        <w:jc w:val="both"/>
        <w:rPr>
          <w:rFonts w:ascii="Arial" w:eastAsia="Times New Roman" w:hAnsi="Arial" w:cs="Arial"/>
          <w:sz w:val="20"/>
          <w:szCs w:val="24"/>
        </w:rPr>
      </w:pPr>
    </w:p>
    <w:p w:rsidR="002166A3" w:rsidRPr="002166A3" w:rsidRDefault="002166A3" w:rsidP="002166A3">
      <w:pPr>
        <w:spacing w:after="0" w:line="240" w:lineRule="auto"/>
        <w:jc w:val="center"/>
        <w:rPr>
          <w:rFonts w:ascii="Arial" w:eastAsia="Times New Roman" w:hAnsi="Arial" w:cs="Arial"/>
          <w:b/>
          <w:sz w:val="20"/>
          <w:szCs w:val="24"/>
        </w:rPr>
      </w:pPr>
    </w:p>
    <w:p w:rsidR="002166A3" w:rsidRPr="002166A3" w:rsidRDefault="002166A3" w:rsidP="002166A3">
      <w:pPr>
        <w:spacing w:after="0" w:line="240" w:lineRule="auto"/>
        <w:jc w:val="center"/>
        <w:rPr>
          <w:rFonts w:ascii="Arial" w:eastAsia="Times New Roman" w:hAnsi="Arial" w:cs="Arial"/>
          <w:b/>
          <w:sz w:val="20"/>
          <w:szCs w:val="24"/>
        </w:rPr>
      </w:pPr>
    </w:p>
    <w:p w:rsidR="002166A3" w:rsidRPr="002166A3" w:rsidRDefault="002166A3" w:rsidP="002166A3">
      <w:pPr>
        <w:spacing w:after="0" w:line="240" w:lineRule="auto"/>
        <w:jc w:val="center"/>
        <w:rPr>
          <w:rFonts w:ascii="Arial" w:eastAsia="Times New Roman" w:hAnsi="Arial" w:cs="Arial"/>
          <w:b/>
          <w:sz w:val="20"/>
          <w:szCs w:val="24"/>
        </w:rPr>
      </w:pPr>
    </w:p>
    <w:p w:rsidR="002166A3" w:rsidRPr="002166A3" w:rsidRDefault="002166A3" w:rsidP="002166A3">
      <w:pPr>
        <w:spacing w:after="0" w:line="240" w:lineRule="auto"/>
        <w:jc w:val="center"/>
        <w:rPr>
          <w:rFonts w:ascii="Arial" w:eastAsia="Times New Roman" w:hAnsi="Arial" w:cs="Arial"/>
          <w:b/>
          <w:sz w:val="20"/>
          <w:szCs w:val="24"/>
        </w:rPr>
      </w:pPr>
      <w:r w:rsidRPr="002166A3">
        <w:rPr>
          <w:rFonts w:ascii="Arial" w:eastAsia="Times New Roman" w:hAnsi="Arial" w:cs="Arial"/>
          <w:b/>
          <w:sz w:val="20"/>
          <w:szCs w:val="24"/>
        </w:rPr>
        <w:t>**Please email completed form to Anne Fast</w:t>
      </w:r>
    </w:p>
    <w:p w:rsidR="002166A3" w:rsidRDefault="00EA692A" w:rsidP="002166A3">
      <w:pPr>
        <w:spacing w:after="0" w:line="240" w:lineRule="auto"/>
        <w:jc w:val="center"/>
        <w:rPr>
          <w:rFonts w:ascii="Arial" w:eastAsia="Times New Roman" w:hAnsi="Arial" w:cs="Arial"/>
          <w:b/>
          <w:sz w:val="20"/>
          <w:szCs w:val="24"/>
        </w:rPr>
      </w:pPr>
      <w:hyperlink r:id="rId12" w:history="1">
        <w:r w:rsidR="002166A3" w:rsidRPr="002166A3">
          <w:rPr>
            <w:rFonts w:ascii="Arial" w:eastAsia="Times New Roman" w:hAnsi="Arial" w:cs="Arial"/>
            <w:b/>
            <w:color w:val="0000FF"/>
            <w:sz w:val="20"/>
            <w:szCs w:val="24"/>
            <w:u w:val="single"/>
          </w:rPr>
          <w:t>afast@umich.edu</w:t>
        </w:r>
      </w:hyperlink>
      <w:r w:rsidR="002166A3" w:rsidRPr="002166A3">
        <w:rPr>
          <w:rFonts w:ascii="Arial" w:eastAsia="Times New Roman" w:hAnsi="Arial" w:cs="Arial"/>
          <w:b/>
          <w:sz w:val="20"/>
          <w:szCs w:val="24"/>
        </w:rPr>
        <w:t xml:space="preserve"> </w:t>
      </w:r>
    </w:p>
    <w:p w:rsidR="00402A8D" w:rsidRDefault="00402A8D" w:rsidP="002166A3">
      <w:pPr>
        <w:spacing w:after="0" w:line="240" w:lineRule="auto"/>
        <w:jc w:val="center"/>
        <w:rPr>
          <w:rFonts w:ascii="Arial" w:eastAsia="Times New Roman" w:hAnsi="Arial" w:cs="Arial"/>
          <w:b/>
          <w:sz w:val="20"/>
          <w:szCs w:val="24"/>
        </w:rPr>
      </w:pPr>
    </w:p>
    <w:p w:rsidR="00402A8D" w:rsidRDefault="00402A8D" w:rsidP="002166A3">
      <w:pPr>
        <w:spacing w:after="0" w:line="240" w:lineRule="auto"/>
        <w:jc w:val="center"/>
        <w:rPr>
          <w:rFonts w:ascii="Arial" w:eastAsia="Times New Roman" w:hAnsi="Arial" w:cs="Arial"/>
          <w:b/>
          <w:sz w:val="20"/>
          <w:szCs w:val="24"/>
        </w:rPr>
      </w:pPr>
    </w:p>
    <w:p w:rsidR="00402A8D" w:rsidRDefault="00402A8D" w:rsidP="002166A3">
      <w:pPr>
        <w:spacing w:after="0" w:line="240" w:lineRule="auto"/>
        <w:jc w:val="center"/>
        <w:rPr>
          <w:rFonts w:ascii="Arial" w:eastAsia="Times New Roman" w:hAnsi="Arial" w:cs="Arial"/>
          <w:b/>
          <w:sz w:val="20"/>
          <w:szCs w:val="24"/>
        </w:rPr>
      </w:pPr>
    </w:p>
    <w:p w:rsidR="00402A8D" w:rsidRPr="00402A8D" w:rsidRDefault="00402A8D" w:rsidP="00402A8D">
      <w:pPr>
        <w:spacing w:after="0" w:line="240" w:lineRule="auto"/>
        <w:jc w:val="center"/>
        <w:rPr>
          <w:rFonts w:ascii="Helvetica" w:eastAsia="Times New Roman" w:hAnsi="Helvetica" w:cs="Times New Roman"/>
          <w:smallCaps/>
          <w:sz w:val="18"/>
          <w:szCs w:val="24"/>
        </w:rPr>
      </w:pPr>
      <w:r w:rsidRPr="00402A8D">
        <w:rPr>
          <w:rFonts w:ascii="Helvetica" w:eastAsia="Times New Roman" w:hAnsi="Helvetica" w:cs="Times New Roman"/>
          <w:smallCaps/>
          <w:sz w:val="18"/>
          <w:szCs w:val="24"/>
        </w:rPr>
        <w:t xml:space="preserve">Bureau of EMS, Trauma and Preparedness </w:t>
      </w:r>
      <w:r w:rsidRPr="00402A8D">
        <w:rPr>
          <w:rFonts w:ascii="Helvetica" w:eastAsia="Times New Roman" w:hAnsi="Helvetica" w:cs="Times New Roman"/>
          <w:smallCaps/>
          <w:sz w:val="18"/>
          <w:szCs w:val="24"/>
        </w:rPr>
        <w:sym w:font="Wingdings 2" w:char="F096"/>
      </w:r>
      <w:r w:rsidRPr="00402A8D">
        <w:rPr>
          <w:rFonts w:ascii="Helvetica" w:eastAsia="Times New Roman" w:hAnsi="Helvetica" w:cs="Times New Roman"/>
          <w:smallCaps/>
          <w:sz w:val="18"/>
          <w:szCs w:val="24"/>
        </w:rPr>
        <w:t xml:space="preserve"> 201 Townsend Street </w:t>
      </w:r>
      <w:r w:rsidRPr="00402A8D">
        <w:rPr>
          <w:rFonts w:ascii="Helvetica" w:eastAsia="Times New Roman" w:hAnsi="Helvetica" w:cs="Times New Roman"/>
          <w:smallCaps/>
          <w:sz w:val="18"/>
          <w:szCs w:val="24"/>
        </w:rPr>
        <w:sym w:font="Wingdings 2" w:char="F096"/>
      </w:r>
      <w:r w:rsidRPr="00402A8D">
        <w:rPr>
          <w:rFonts w:ascii="Helvetica" w:eastAsia="Times New Roman" w:hAnsi="Helvetica" w:cs="Times New Roman"/>
          <w:smallCaps/>
          <w:sz w:val="18"/>
          <w:szCs w:val="24"/>
        </w:rPr>
        <w:t xml:space="preserve"> Lansing, MI  48913</w:t>
      </w:r>
    </w:p>
    <w:p w:rsidR="00402A8D" w:rsidRPr="00402A8D" w:rsidRDefault="00EA692A" w:rsidP="00402A8D">
      <w:pPr>
        <w:spacing w:after="0" w:line="240" w:lineRule="auto"/>
        <w:jc w:val="center"/>
        <w:rPr>
          <w:rFonts w:ascii="Times New Roman" w:eastAsia="Times New Roman" w:hAnsi="Times New Roman" w:cs="Times New Roman"/>
          <w:sz w:val="24"/>
          <w:szCs w:val="24"/>
        </w:rPr>
      </w:pPr>
      <w:hyperlink r:id="rId13" w:history="1">
        <w:r w:rsidR="00402A8D" w:rsidRPr="00402A8D">
          <w:rPr>
            <w:rFonts w:ascii="Helvetica" w:eastAsia="Times New Roman" w:hAnsi="Helvetica" w:cs="Times New Roman"/>
            <w:smallCaps/>
            <w:color w:val="0000FF"/>
            <w:sz w:val="18"/>
            <w:szCs w:val="24"/>
            <w:u w:val="single"/>
          </w:rPr>
          <w:t>www.michigan.gov</w:t>
        </w:r>
      </w:hyperlink>
      <w:r w:rsidR="00402A8D" w:rsidRPr="00402A8D">
        <w:rPr>
          <w:rFonts w:ascii="Helvetica" w:eastAsia="Times New Roman" w:hAnsi="Helvetica" w:cs="Times New Roman"/>
          <w:smallCaps/>
          <w:sz w:val="18"/>
          <w:szCs w:val="24"/>
        </w:rPr>
        <w:t xml:space="preserve"> </w:t>
      </w:r>
      <w:r w:rsidR="00402A8D" w:rsidRPr="00402A8D">
        <w:rPr>
          <w:rFonts w:ascii="Helvetica" w:eastAsia="Times New Roman" w:hAnsi="Helvetica" w:cs="Times New Roman"/>
          <w:smallCaps/>
          <w:sz w:val="18"/>
          <w:szCs w:val="24"/>
        </w:rPr>
        <w:sym w:font="Wingdings 2" w:char="F096"/>
      </w:r>
      <w:r w:rsidR="00402A8D" w:rsidRPr="00402A8D">
        <w:rPr>
          <w:rFonts w:ascii="Helvetica" w:eastAsia="Times New Roman" w:hAnsi="Helvetica" w:cs="Times New Roman"/>
          <w:smallCaps/>
          <w:sz w:val="18"/>
          <w:szCs w:val="24"/>
        </w:rPr>
        <w:t xml:space="preserve"> 517-335-8150</w:t>
      </w:r>
    </w:p>
    <w:p w:rsidR="002166A3" w:rsidRDefault="002166A3" w:rsidP="002166A3">
      <w:pPr>
        <w:jc w:val="center"/>
      </w:pPr>
      <w:r w:rsidRPr="002166A3">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32.25pt" o:ole="">
            <v:imagedata r:id="rId14" o:title=""/>
          </v:shape>
          <o:OLEObject Type="Embed" ProgID="AcroExch.Document.11" ShapeID="_x0000_i1025" DrawAspect="Content" ObjectID="_1532165438" r:id="rId15"/>
        </w:object>
      </w:r>
    </w:p>
    <w:sectPr w:rsidR="002166A3" w:rsidSect="007F4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2A" w:rsidRDefault="00EA692A" w:rsidP="002166A3">
      <w:pPr>
        <w:spacing w:after="0" w:line="240" w:lineRule="auto"/>
      </w:pPr>
      <w:r>
        <w:separator/>
      </w:r>
    </w:p>
  </w:endnote>
  <w:endnote w:type="continuationSeparator" w:id="0">
    <w:p w:rsidR="00EA692A" w:rsidRDefault="00EA692A" w:rsidP="0021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2A" w:rsidRDefault="00EA692A" w:rsidP="002166A3">
      <w:pPr>
        <w:spacing w:after="0" w:line="240" w:lineRule="auto"/>
      </w:pPr>
      <w:r>
        <w:separator/>
      </w:r>
    </w:p>
  </w:footnote>
  <w:footnote w:type="continuationSeparator" w:id="0">
    <w:p w:rsidR="00EA692A" w:rsidRDefault="00EA692A" w:rsidP="00216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3"/>
    <w:rsid w:val="001D77D7"/>
    <w:rsid w:val="001F50CC"/>
    <w:rsid w:val="002166A3"/>
    <w:rsid w:val="002667CC"/>
    <w:rsid w:val="002A3DBA"/>
    <w:rsid w:val="002A6171"/>
    <w:rsid w:val="00402A8D"/>
    <w:rsid w:val="00471406"/>
    <w:rsid w:val="0063467B"/>
    <w:rsid w:val="007E7380"/>
    <w:rsid w:val="007F40A5"/>
    <w:rsid w:val="008736AE"/>
    <w:rsid w:val="00A42018"/>
    <w:rsid w:val="00A74714"/>
    <w:rsid w:val="00C268EF"/>
    <w:rsid w:val="00C43AB6"/>
    <w:rsid w:val="00C72E78"/>
    <w:rsid w:val="00E83760"/>
    <w:rsid w:val="00EA692A"/>
    <w:rsid w:val="00F10729"/>
    <w:rsid w:val="00FE1E97"/>
    <w:rsid w:val="00FF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A3"/>
    <w:rPr>
      <w:rFonts w:ascii="Tahoma" w:hAnsi="Tahoma" w:cs="Tahoma"/>
      <w:sz w:val="16"/>
      <w:szCs w:val="16"/>
    </w:rPr>
  </w:style>
  <w:style w:type="character" w:styleId="Hyperlink">
    <w:name w:val="Hyperlink"/>
    <w:basedOn w:val="DefaultParagraphFont"/>
    <w:uiPriority w:val="99"/>
    <w:unhideWhenUsed/>
    <w:rsid w:val="002166A3"/>
    <w:rPr>
      <w:color w:val="0000FF" w:themeColor="hyperlink"/>
      <w:u w:val="single"/>
    </w:rPr>
  </w:style>
  <w:style w:type="paragraph" w:styleId="NoSpacing">
    <w:name w:val="No Spacing"/>
    <w:uiPriority w:val="1"/>
    <w:qFormat/>
    <w:rsid w:val="002166A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1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6A3"/>
  </w:style>
  <w:style w:type="paragraph" w:styleId="Footer">
    <w:name w:val="footer"/>
    <w:basedOn w:val="Normal"/>
    <w:link w:val="FooterChar"/>
    <w:uiPriority w:val="99"/>
    <w:unhideWhenUsed/>
    <w:rsid w:val="0021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A3"/>
    <w:rPr>
      <w:rFonts w:ascii="Tahoma" w:hAnsi="Tahoma" w:cs="Tahoma"/>
      <w:sz w:val="16"/>
      <w:szCs w:val="16"/>
    </w:rPr>
  </w:style>
  <w:style w:type="character" w:styleId="Hyperlink">
    <w:name w:val="Hyperlink"/>
    <w:basedOn w:val="DefaultParagraphFont"/>
    <w:uiPriority w:val="99"/>
    <w:unhideWhenUsed/>
    <w:rsid w:val="002166A3"/>
    <w:rPr>
      <w:color w:val="0000FF" w:themeColor="hyperlink"/>
      <w:u w:val="single"/>
    </w:rPr>
  </w:style>
  <w:style w:type="paragraph" w:styleId="NoSpacing">
    <w:name w:val="No Spacing"/>
    <w:uiPriority w:val="1"/>
    <w:qFormat/>
    <w:rsid w:val="002166A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1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6A3"/>
  </w:style>
  <w:style w:type="paragraph" w:styleId="Footer">
    <w:name w:val="footer"/>
    <w:basedOn w:val="Normal"/>
    <w:link w:val="FooterChar"/>
    <w:uiPriority w:val="99"/>
    <w:unhideWhenUsed/>
    <w:rsid w:val="0021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burn.org" TargetMode="External"/><Relationship Id="rId13" Type="http://schemas.openxmlformats.org/officeDocument/2006/relationships/hyperlink" Target="http://www.michigan.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fast@umich.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mailto:afast@umich.edu" TargetMode="External"/><Relationship Id="rId4" Type="http://schemas.openxmlformats.org/officeDocument/2006/relationships/webSettings" Target="webSettings.xml"/><Relationship Id="rId9" Type="http://schemas.openxmlformats.org/officeDocument/2006/relationships/hyperlink" Target="mailto:afast@med.umich.edu"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Anne</dc:creator>
  <cp:lastModifiedBy>Fast, Anne</cp:lastModifiedBy>
  <cp:revision>4</cp:revision>
  <dcterms:created xsi:type="dcterms:W3CDTF">2016-08-08T15:52:00Z</dcterms:created>
  <dcterms:modified xsi:type="dcterms:W3CDTF">2016-08-08T16:44:00Z</dcterms:modified>
</cp:coreProperties>
</file>